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5D8B" w:rsidRPr="00F634AD" w:rsidRDefault="00735D8B" w:rsidP="00891D06">
      <w:pPr>
        <w:rPr>
          <w:rFonts w:ascii="Times New Roman" w:hAnsi="Times New Roman" w:cs="Times New Roman"/>
          <w:sz w:val="24"/>
          <w:szCs w:val="24"/>
        </w:rPr>
      </w:pPr>
    </w:p>
    <w:p w:rsidR="00AD7CEE" w:rsidRPr="00F634AD" w:rsidRDefault="00AD7CEE" w:rsidP="00891D06">
      <w:pPr>
        <w:rPr>
          <w:rFonts w:ascii="Times New Roman" w:hAnsi="Times New Roman" w:cs="Times New Roman"/>
          <w:sz w:val="24"/>
          <w:szCs w:val="24"/>
        </w:rPr>
      </w:pPr>
    </w:p>
    <w:p w:rsidR="00AD7CEE" w:rsidRPr="00F634AD" w:rsidRDefault="00AD7CEE" w:rsidP="00891D06">
      <w:pPr>
        <w:rPr>
          <w:rFonts w:ascii="Times New Roman" w:hAnsi="Times New Roman" w:cs="Times New Roman"/>
          <w:sz w:val="24"/>
          <w:szCs w:val="24"/>
        </w:rPr>
      </w:pPr>
    </w:p>
    <w:p w:rsidR="00AD7CEE" w:rsidRPr="00F634AD" w:rsidRDefault="00AD7CEE" w:rsidP="00891D06">
      <w:pPr>
        <w:rPr>
          <w:rFonts w:ascii="Times New Roman" w:hAnsi="Times New Roman" w:cs="Times New Roman"/>
          <w:sz w:val="24"/>
          <w:szCs w:val="24"/>
        </w:rPr>
      </w:pPr>
    </w:p>
    <w:p w:rsidR="00AD7CEE" w:rsidRPr="00F634AD" w:rsidRDefault="00AD7CEE" w:rsidP="00891D06">
      <w:pPr>
        <w:rPr>
          <w:rFonts w:ascii="Times New Roman" w:hAnsi="Times New Roman" w:cs="Times New Roman"/>
          <w:sz w:val="24"/>
          <w:szCs w:val="24"/>
        </w:rPr>
      </w:pPr>
    </w:p>
    <w:p w:rsidR="00AD7CEE" w:rsidRPr="00F634AD" w:rsidRDefault="00AD7CEE" w:rsidP="00891D06">
      <w:pPr>
        <w:rPr>
          <w:rFonts w:ascii="Times New Roman" w:hAnsi="Times New Roman" w:cs="Times New Roman"/>
          <w:sz w:val="24"/>
          <w:szCs w:val="24"/>
        </w:rPr>
      </w:pPr>
    </w:p>
    <w:p w:rsidR="00AD7CEE" w:rsidRPr="00F634AD" w:rsidRDefault="00AD7CEE" w:rsidP="00891D06">
      <w:pPr>
        <w:rPr>
          <w:rFonts w:ascii="Times New Roman" w:hAnsi="Times New Roman" w:cs="Times New Roman"/>
          <w:sz w:val="24"/>
          <w:szCs w:val="24"/>
        </w:rPr>
      </w:pPr>
    </w:p>
    <w:p w:rsidR="00AD7CEE" w:rsidRPr="00F634AD" w:rsidRDefault="00AD7CEE" w:rsidP="00891D06">
      <w:pPr>
        <w:rPr>
          <w:rFonts w:ascii="Times New Roman" w:hAnsi="Times New Roman" w:cs="Times New Roman"/>
          <w:sz w:val="24"/>
          <w:szCs w:val="24"/>
        </w:rPr>
      </w:pPr>
    </w:p>
    <w:p w:rsidR="00891D06" w:rsidRDefault="00891D06" w:rsidP="00891D06">
      <w:pPr>
        <w:spacing w:line="480" w:lineRule="auto"/>
        <w:contextualSpacing/>
        <w:jc w:val="center"/>
        <w:rPr>
          <w:rFonts w:ascii="Times New Roman" w:hAnsi="Times New Roman" w:cs="Times New Roman"/>
          <w:sz w:val="24"/>
          <w:szCs w:val="24"/>
          <w:lang w:val="en-US"/>
        </w:rPr>
      </w:pPr>
      <w:r>
        <w:rPr>
          <w:rFonts w:ascii="Times New Roman" w:hAnsi="Times New Roman" w:cs="Times New Roman"/>
          <w:sz w:val="24"/>
          <w:szCs w:val="24"/>
          <w:lang w:val="en-US"/>
        </w:rPr>
        <w:t>S</w:t>
      </w:r>
      <w:r w:rsidRPr="00891D06">
        <w:rPr>
          <w:rFonts w:ascii="Times New Roman" w:hAnsi="Times New Roman" w:cs="Times New Roman"/>
          <w:sz w:val="24"/>
          <w:szCs w:val="24"/>
          <w:lang w:val="en-US"/>
        </w:rPr>
        <w:t>tudy o</w:t>
      </w:r>
      <w:r>
        <w:rPr>
          <w:rFonts w:ascii="Times New Roman" w:hAnsi="Times New Roman" w:cs="Times New Roman"/>
          <w:sz w:val="24"/>
          <w:szCs w:val="24"/>
          <w:lang w:val="en-US"/>
        </w:rPr>
        <w:t>f Congress and the Legislative P</w:t>
      </w:r>
      <w:r w:rsidRPr="00891D06">
        <w:rPr>
          <w:rFonts w:ascii="Times New Roman" w:hAnsi="Times New Roman" w:cs="Times New Roman"/>
          <w:sz w:val="24"/>
          <w:szCs w:val="24"/>
          <w:lang w:val="en-US"/>
        </w:rPr>
        <w:t>ro</w:t>
      </w:r>
      <w:r>
        <w:rPr>
          <w:rFonts w:ascii="Times New Roman" w:hAnsi="Times New Roman" w:cs="Times New Roman"/>
          <w:sz w:val="24"/>
          <w:szCs w:val="24"/>
          <w:lang w:val="en-US"/>
        </w:rPr>
        <w:t>cess</w:t>
      </w:r>
    </w:p>
    <w:p w:rsidR="00AD7CEE" w:rsidRPr="00F634AD" w:rsidRDefault="00AD7CEE" w:rsidP="00891D06">
      <w:pPr>
        <w:spacing w:line="480" w:lineRule="auto"/>
        <w:contextualSpacing/>
        <w:jc w:val="center"/>
        <w:rPr>
          <w:rFonts w:ascii="Times New Roman" w:hAnsi="Times New Roman" w:cs="Times New Roman"/>
          <w:sz w:val="24"/>
          <w:szCs w:val="24"/>
          <w:lang w:val="en-US"/>
        </w:rPr>
      </w:pPr>
      <w:r w:rsidRPr="00F634AD">
        <w:rPr>
          <w:rFonts w:ascii="Times New Roman" w:hAnsi="Times New Roman" w:cs="Times New Roman"/>
          <w:sz w:val="24"/>
          <w:szCs w:val="24"/>
          <w:lang w:val="en-US"/>
        </w:rPr>
        <w:t>Name of Student</w:t>
      </w:r>
    </w:p>
    <w:p w:rsidR="00AD7CEE" w:rsidRPr="00F634AD" w:rsidRDefault="00AD7CEE" w:rsidP="00891D06">
      <w:pPr>
        <w:spacing w:line="480" w:lineRule="auto"/>
        <w:contextualSpacing/>
        <w:jc w:val="center"/>
        <w:rPr>
          <w:rFonts w:ascii="Times New Roman" w:hAnsi="Times New Roman" w:cs="Times New Roman"/>
          <w:sz w:val="24"/>
          <w:szCs w:val="24"/>
          <w:lang w:val="en-US"/>
        </w:rPr>
      </w:pPr>
      <w:r w:rsidRPr="00F634AD">
        <w:rPr>
          <w:rFonts w:ascii="Times New Roman" w:hAnsi="Times New Roman" w:cs="Times New Roman"/>
          <w:sz w:val="24"/>
          <w:szCs w:val="24"/>
          <w:lang w:val="en-US"/>
        </w:rPr>
        <w:t>Institution Affiliation</w:t>
      </w:r>
    </w:p>
    <w:p w:rsidR="00AD7CEE" w:rsidRPr="00587AAA" w:rsidRDefault="00AD7CEE" w:rsidP="00891D06">
      <w:pPr>
        <w:rPr>
          <w:rFonts w:ascii="Times New Roman" w:hAnsi="Times New Roman" w:cs="Times New Roman"/>
          <w:sz w:val="24"/>
          <w:szCs w:val="24"/>
          <w:lang w:val="en-US"/>
        </w:rPr>
      </w:pPr>
    </w:p>
    <w:p w:rsidR="00735D8B" w:rsidRPr="00587AAA" w:rsidRDefault="00735D8B" w:rsidP="00891D06">
      <w:pPr>
        <w:rPr>
          <w:rFonts w:ascii="Times New Roman" w:hAnsi="Times New Roman" w:cs="Times New Roman"/>
          <w:sz w:val="24"/>
          <w:szCs w:val="24"/>
          <w:lang w:val="en-US"/>
        </w:rPr>
      </w:pPr>
    </w:p>
    <w:p w:rsidR="00735D8B" w:rsidRPr="00587AAA" w:rsidRDefault="00735D8B" w:rsidP="00891D06">
      <w:pPr>
        <w:rPr>
          <w:rFonts w:ascii="Times New Roman" w:hAnsi="Times New Roman" w:cs="Times New Roman"/>
          <w:sz w:val="24"/>
          <w:szCs w:val="24"/>
          <w:lang w:val="en-US"/>
        </w:rPr>
      </w:pPr>
      <w:r w:rsidRPr="00587AAA">
        <w:rPr>
          <w:rFonts w:ascii="Times New Roman" w:hAnsi="Times New Roman" w:cs="Times New Roman"/>
          <w:sz w:val="24"/>
          <w:szCs w:val="24"/>
          <w:lang w:val="en-US"/>
        </w:rPr>
        <w:br w:type="page"/>
      </w:r>
    </w:p>
    <w:p w:rsidR="00891D06" w:rsidRPr="00891D06" w:rsidRDefault="00891D06" w:rsidP="00891D06">
      <w:pPr>
        <w:rPr>
          <w:rFonts w:ascii="Times New Roman" w:hAnsi="Times New Roman" w:cs="Times New Roman"/>
          <w:b/>
          <w:sz w:val="24"/>
          <w:szCs w:val="24"/>
          <w:lang w:val="en-US"/>
        </w:rPr>
      </w:pPr>
      <w:r w:rsidRPr="00891D06">
        <w:rPr>
          <w:rFonts w:ascii="Times New Roman" w:hAnsi="Times New Roman" w:cs="Times New Roman"/>
          <w:b/>
          <w:sz w:val="24"/>
          <w:szCs w:val="24"/>
          <w:lang w:val="en-US"/>
        </w:rPr>
        <w:lastRenderedPageBreak/>
        <w:t>Identify ALL of the following terms and phrases and explain the significance for the study of Congress and the legislative process.</w:t>
      </w:r>
    </w:p>
    <w:p w:rsidR="00891D06" w:rsidRPr="00891D06" w:rsidRDefault="00891D06" w:rsidP="00891D06">
      <w:pPr>
        <w:rPr>
          <w:rFonts w:ascii="Times New Roman" w:hAnsi="Times New Roman" w:cs="Times New Roman"/>
          <w:sz w:val="24"/>
          <w:szCs w:val="24"/>
          <w:lang w:val="en-US"/>
        </w:rPr>
      </w:pPr>
      <w:r w:rsidRPr="00891D06">
        <w:rPr>
          <w:rFonts w:ascii="Times New Roman" w:hAnsi="Times New Roman" w:cs="Times New Roman"/>
          <w:sz w:val="24"/>
          <w:szCs w:val="24"/>
          <w:lang w:val="en-US"/>
        </w:rPr>
        <w:t>Faction – Is defined as a group of individuals that come together to promote as well as protect their interests, either political opinions or economic benefits. An example of a faction is the Democratic leadership council in the Democratic Party.</w:t>
      </w:r>
      <w:r w:rsidR="000D6113">
        <w:rPr>
          <w:rFonts w:ascii="Times New Roman" w:hAnsi="Times New Roman" w:cs="Times New Roman"/>
          <w:sz w:val="24"/>
          <w:szCs w:val="24"/>
          <w:lang w:val="en-US"/>
        </w:rPr>
        <w:t xml:space="preserve"> The knowledge of factions is important in identifying ways of controlling and eliminating its effects.</w:t>
      </w:r>
    </w:p>
    <w:p w:rsidR="00891D06" w:rsidRPr="00891D06" w:rsidRDefault="00891D06" w:rsidP="00891D06">
      <w:pPr>
        <w:rPr>
          <w:rFonts w:ascii="Times New Roman" w:hAnsi="Times New Roman" w:cs="Times New Roman"/>
          <w:sz w:val="24"/>
          <w:szCs w:val="24"/>
          <w:lang w:val="en-US"/>
        </w:rPr>
      </w:pPr>
      <w:r w:rsidRPr="00891D06">
        <w:rPr>
          <w:rFonts w:ascii="Times New Roman" w:hAnsi="Times New Roman" w:cs="Times New Roman"/>
          <w:sz w:val="24"/>
          <w:szCs w:val="24"/>
          <w:lang w:val="en-US"/>
        </w:rPr>
        <w:t>Auxiliary precautions – is a situation of checks and balances as enacted by the constitution. Every branch of the government is designed in a manner that each branch checks the powers of the other branches. And every government branch is dependent on the people who are their legitimate source of power.</w:t>
      </w:r>
      <w:r w:rsidR="004C0262">
        <w:rPr>
          <w:rFonts w:ascii="Times New Roman" w:hAnsi="Times New Roman" w:cs="Times New Roman"/>
          <w:sz w:val="24"/>
          <w:szCs w:val="24"/>
          <w:lang w:val="en-US"/>
        </w:rPr>
        <w:t xml:space="preserve"> Auxiliary precautions promote</w:t>
      </w:r>
      <w:r w:rsidR="000D6113">
        <w:rPr>
          <w:rFonts w:ascii="Times New Roman" w:hAnsi="Times New Roman" w:cs="Times New Roman"/>
          <w:sz w:val="24"/>
          <w:szCs w:val="24"/>
          <w:lang w:val="en-US"/>
        </w:rPr>
        <w:t xml:space="preserve"> accountability amongst the branches of governance.</w:t>
      </w:r>
      <w:bookmarkStart w:id="0" w:name="_GoBack"/>
      <w:bookmarkEnd w:id="0"/>
    </w:p>
    <w:p w:rsidR="00891D06" w:rsidRPr="00891D06" w:rsidRDefault="00891D06" w:rsidP="00891D06">
      <w:pPr>
        <w:rPr>
          <w:rFonts w:ascii="Times New Roman" w:hAnsi="Times New Roman" w:cs="Times New Roman"/>
          <w:sz w:val="24"/>
          <w:szCs w:val="24"/>
          <w:lang w:val="en-US"/>
        </w:rPr>
      </w:pPr>
      <w:r w:rsidRPr="00891D06">
        <w:rPr>
          <w:rFonts w:ascii="Times New Roman" w:hAnsi="Times New Roman" w:cs="Times New Roman"/>
          <w:sz w:val="24"/>
          <w:szCs w:val="24"/>
          <w:lang w:val="en-US"/>
        </w:rPr>
        <w:t>Bicameralism is a system of government that provides for two legislative chambers. The Bicameral parliamentary system is meant to create a balance and checks system to ensure laws are not fairly enacted to favor certain factions.</w:t>
      </w:r>
      <w:r w:rsidR="000D6113">
        <w:rPr>
          <w:rFonts w:ascii="Times New Roman" w:hAnsi="Times New Roman" w:cs="Times New Roman"/>
          <w:sz w:val="24"/>
          <w:szCs w:val="24"/>
          <w:lang w:val="en-US"/>
        </w:rPr>
        <w:t xml:space="preserve"> Bicameralism creates a national identity as there is individual representation.</w:t>
      </w:r>
    </w:p>
    <w:p w:rsidR="00891D06" w:rsidRPr="00891D06" w:rsidRDefault="00891D06" w:rsidP="00891D06">
      <w:pPr>
        <w:rPr>
          <w:rFonts w:ascii="Times New Roman" w:hAnsi="Times New Roman" w:cs="Times New Roman"/>
          <w:sz w:val="24"/>
          <w:szCs w:val="24"/>
          <w:lang w:val="en-US"/>
        </w:rPr>
      </w:pPr>
      <w:r w:rsidRPr="00891D06">
        <w:rPr>
          <w:rFonts w:ascii="Times New Roman" w:hAnsi="Times New Roman" w:cs="Times New Roman"/>
          <w:sz w:val="24"/>
          <w:szCs w:val="24"/>
          <w:lang w:val="en-US"/>
        </w:rPr>
        <w:t>Gerrymandering – refers to an exercise that's meant to create an unfair political advantage for a specific group through the manipulation of district boundaries. Gerrymandering is illegal for the reason that it makes favors a political party's interest over the people, voters.</w:t>
      </w:r>
      <w:r w:rsidR="000D6113">
        <w:rPr>
          <w:rFonts w:ascii="Times New Roman" w:hAnsi="Times New Roman" w:cs="Times New Roman"/>
          <w:sz w:val="24"/>
          <w:szCs w:val="24"/>
          <w:lang w:val="en-US"/>
        </w:rPr>
        <w:t xml:space="preserve"> Gerrymandering </w:t>
      </w:r>
      <w:r w:rsidR="0033051E">
        <w:rPr>
          <w:rFonts w:ascii="Times New Roman" w:hAnsi="Times New Roman" w:cs="Times New Roman"/>
          <w:sz w:val="24"/>
          <w:szCs w:val="24"/>
          <w:lang w:val="en-US"/>
        </w:rPr>
        <w:t>plays a significant role of advocating for representation of underrepresented minorities.</w:t>
      </w:r>
    </w:p>
    <w:p w:rsidR="00891D06" w:rsidRPr="00891D06" w:rsidRDefault="00891D06" w:rsidP="00891D06">
      <w:pPr>
        <w:rPr>
          <w:rFonts w:ascii="Times New Roman" w:hAnsi="Times New Roman" w:cs="Times New Roman"/>
          <w:sz w:val="24"/>
          <w:szCs w:val="24"/>
          <w:lang w:val="en-US"/>
        </w:rPr>
      </w:pPr>
      <w:r w:rsidRPr="00891D06">
        <w:rPr>
          <w:rFonts w:ascii="Times New Roman" w:hAnsi="Times New Roman" w:cs="Times New Roman"/>
          <w:sz w:val="24"/>
          <w:szCs w:val="24"/>
          <w:lang w:val="en-US"/>
        </w:rPr>
        <w:t xml:space="preserve"> Incumbency Advantage is a situation where an incumbent has an advantage over its challengers in an election since the incumbent holds the right of coming up with an election date. The significance of incumbency advantage is the fact that it explains the difficulties unseating an incumbent governor or president.</w:t>
      </w:r>
    </w:p>
    <w:p w:rsidR="00891D06" w:rsidRPr="00891D06" w:rsidRDefault="00891D06" w:rsidP="00891D06">
      <w:pPr>
        <w:rPr>
          <w:rFonts w:ascii="Times New Roman" w:hAnsi="Times New Roman" w:cs="Times New Roman"/>
          <w:sz w:val="24"/>
          <w:szCs w:val="24"/>
          <w:lang w:val="en-US"/>
        </w:rPr>
      </w:pPr>
      <w:r w:rsidRPr="00891D06">
        <w:rPr>
          <w:rFonts w:ascii="Times New Roman" w:hAnsi="Times New Roman" w:cs="Times New Roman"/>
          <w:sz w:val="24"/>
          <w:szCs w:val="24"/>
          <w:lang w:val="en-US"/>
        </w:rPr>
        <w:t>The electoral connection is Mayhew's argument that uses rational choice theory to predict how the American congressmen will behave. The electoral context shows why congress is highly motivated by reelection.</w:t>
      </w:r>
      <w:r w:rsidR="000F4D4A">
        <w:rPr>
          <w:rFonts w:ascii="Times New Roman" w:hAnsi="Times New Roman" w:cs="Times New Roman"/>
          <w:sz w:val="24"/>
          <w:szCs w:val="24"/>
          <w:lang w:val="en-US"/>
        </w:rPr>
        <w:t xml:space="preserve"> T</w:t>
      </w:r>
      <w:r w:rsidR="0033051E">
        <w:rPr>
          <w:rFonts w:ascii="Times New Roman" w:hAnsi="Times New Roman" w:cs="Times New Roman"/>
          <w:sz w:val="24"/>
          <w:szCs w:val="24"/>
          <w:lang w:val="en-US"/>
        </w:rPr>
        <w:t>he significance of this concept is identify the role of the election as a motivator to legislatures</w:t>
      </w:r>
    </w:p>
    <w:p w:rsidR="00891D06" w:rsidRPr="00891D06" w:rsidRDefault="00891D06" w:rsidP="00891D06">
      <w:pPr>
        <w:rPr>
          <w:rFonts w:ascii="Times New Roman" w:hAnsi="Times New Roman" w:cs="Times New Roman"/>
          <w:sz w:val="24"/>
          <w:szCs w:val="24"/>
          <w:lang w:val="en-US"/>
        </w:rPr>
      </w:pPr>
      <w:r w:rsidRPr="00891D06">
        <w:rPr>
          <w:rFonts w:ascii="Times New Roman" w:hAnsi="Times New Roman" w:cs="Times New Roman"/>
          <w:sz w:val="24"/>
          <w:szCs w:val="24"/>
          <w:lang w:val="en-US"/>
        </w:rPr>
        <w:t>Buckley v. Valeo is a supreme law court case of 1976 on campaign finances. In the case, a majority of the judges were against limiting election expenditure in an election campaign. This was against the federal election campaign act of 1971. The ruling made it possible for corporations and unions to spend their capital in electioneering as a way of championing their interests.</w:t>
      </w:r>
      <w:r w:rsidR="0033051E">
        <w:rPr>
          <w:rFonts w:ascii="Times New Roman" w:hAnsi="Times New Roman" w:cs="Times New Roman"/>
          <w:sz w:val="24"/>
          <w:szCs w:val="24"/>
          <w:lang w:val="en-US"/>
        </w:rPr>
        <w:t xml:space="preserve"> A study of this case gives a deep understanding of campaign funding and its sources.</w:t>
      </w:r>
    </w:p>
    <w:p w:rsidR="00891D06" w:rsidRPr="00891D06" w:rsidRDefault="00891D06" w:rsidP="00891D06">
      <w:pPr>
        <w:rPr>
          <w:rFonts w:ascii="Times New Roman" w:hAnsi="Times New Roman" w:cs="Times New Roman"/>
          <w:sz w:val="24"/>
          <w:szCs w:val="24"/>
          <w:lang w:val="en-US"/>
        </w:rPr>
      </w:pPr>
      <w:r w:rsidRPr="00891D06">
        <w:rPr>
          <w:rFonts w:ascii="Times New Roman" w:hAnsi="Times New Roman" w:cs="Times New Roman"/>
          <w:sz w:val="24"/>
          <w:szCs w:val="24"/>
          <w:lang w:val="en-US"/>
        </w:rPr>
        <w:t>Position taking – is a situation in congress where roll call votes, as well as speeches, are used to voice out a popular opinion or position in the place of changing policy. This is meant to show how voters what the congressmen are aware of, their stand as well as the positive change they intend to bring.</w:t>
      </w:r>
    </w:p>
    <w:p w:rsidR="00891D06" w:rsidRPr="00891D06" w:rsidRDefault="00891D06" w:rsidP="00891D06">
      <w:pPr>
        <w:rPr>
          <w:rFonts w:ascii="Times New Roman" w:hAnsi="Times New Roman" w:cs="Times New Roman"/>
          <w:sz w:val="24"/>
          <w:szCs w:val="24"/>
          <w:lang w:val="en-US"/>
        </w:rPr>
      </w:pPr>
      <w:r w:rsidRPr="00891D06">
        <w:rPr>
          <w:rFonts w:ascii="Times New Roman" w:hAnsi="Times New Roman" w:cs="Times New Roman"/>
          <w:sz w:val="24"/>
          <w:szCs w:val="24"/>
          <w:lang w:val="en-US"/>
        </w:rPr>
        <w:t xml:space="preserve">Gatekeeping power – the process whereby information is filtered for dissemination before its broadcast, posted on the internet, before publication or before being spread through other </w:t>
      </w:r>
      <w:r w:rsidRPr="00891D06">
        <w:rPr>
          <w:rFonts w:ascii="Times New Roman" w:hAnsi="Times New Roman" w:cs="Times New Roman"/>
          <w:sz w:val="24"/>
          <w:szCs w:val="24"/>
          <w:lang w:val="en-US"/>
        </w:rPr>
        <w:lastRenderedPageBreak/>
        <w:t>channels of communication. This is meant to identify what information is essential, which one is only an interruption.</w:t>
      </w:r>
    </w:p>
    <w:p w:rsidR="00891D06" w:rsidRPr="00891D06" w:rsidRDefault="00891D06" w:rsidP="00891D06">
      <w:pPr>
        <w:rPr>
          <w:rFonts w:ascii="Times New Roman" w:hAnsi="Times New Roman" w:cs="Times New Roman"/>
          <w:sz w:val="24"/>
          <w:szCs w:val="24"/>
          <w:lang w:val="en-US"/>
        </w:rPr>
      </w:pPr>
      <w:r w:rsidRPr="00891D06">
        <w:rPr>
          <w:rFonts w:ascii="Times New Roman" w:hAnsi="Times New Roman" w:cs="Times New Roman"/>
          <w:sz w:val="24"/>
          <w:szCs w:val="24"/>
          <w:lang w:val="en-US"/>
        </w:rPr>
        <w:t xml:space="preserve">The two congresses – Congress is formed of two institutions. </w:t>
      </w:r>
      <w:proofErr w:type="gramStart"/>
      <w:r w:rsidRPr="00891D06">
        <w:rPr>
          <w:rFonts w:ascii="Times New Roman" w:hAnsi="Times New Roman" w:cs="Times New Roman"/>
          <w:sz w:val="24"/>
          <w:szCs w:val="24"/>
          <w:lang w:val="en-US"/>
        </w:rPr>
        <w:t>The House of Representatives and the senate.</w:t>
      </w:r>
      <w:proofErr w:type="gramEnd"/>
      <w:r w:rsidRPr="00891D06">
        <w:rPr>
          <w:rFonts w:ascii="Times New Roman" w:hAnsi="Times New Roman" w:cs="Times New Roman"/>
          <w:sz w:val="24"/>
          <w:szCs w:val="24"/>
          <w:lang w:val="en-US"/>
        </w:rPr>
        <w:t xml:space="preserve"> Each House has its unique duties and roles. The significance of the houses is to balance the interests of small as well as big states given every state has an equal voice.</w:t>
      </w:r>
    </w:p>
    <w:p w:rsidR="00891D06" w:rsidRPr="00891D06" w:rsidRDefault="00891D06" w:rsidP="00891D06">
      <w:pPr>
        <w:rPr>
          <w:rFonts w:ascii="Times New Roman" w:hAnsi="Times New Roman" w:cs="Times New Roman"/>
          <w:sz w:val="24"/>
          <w:szCs w:val="24"/>
          <w:lang w:val="en-US"/>
        </w:rPr>
      </w:pPr>
      <w:r w:rsidRPr="00891D06">
        <w:rPr>
          <w:rFonts w:ascii="Times New Roman" w:hAnsi="Times New Roman" w:cs="Times New Roman"/>
          <w:sz w:val="24"/>
          <w:szCs w:val="24"/>
          <w:lang w:val="en-US"/>
        </w:rPr>
        <w:t>The textbook Congress (</w:t>
      </w:r>
      <w:proofErr w:type="spellStart"/>
      <w:r w:rsidRPr="00891D06">
        <w:rPr>
          <w:rFonts w:ascii="Times New Roman" w:hAnsi="Times New Roman" w:cs="Times New Roman"/>
          <w:sz w:val="24"/>
          <w:szCs w:val="24"/>
          <w:lang w:val="en-US"/>
        </w:rPr>
        <w:t>Shepsle</w:t>
      </w:r>
      <w:proofErr w:type="spellEnd"/>
      <w:r w:rsidRPr="00891D06">
        <w:rPr>
          <w:rFonts w:ascii="Times New Roman" w:hAnsi="Times New Roman" w:cs="Times New Roman"/>
          <w:sz w:val="24"/>
          <w:szCs w:val="24"/>
          <w:lang w:val="en-US"/>
        </w:rPr>
        <w:t>) is a book on how congress progressed from 1960 to 1980 as an institution in comparison to the 1940s to 1950s. The book is meant to explain the evolution of congress.</w:t>
      </w:r>
      <w:r w:rsidR="00C6545A">
        <w:rPr>
          <w:rFonts w:ascii="Times New Roman" w:hAnsi="Times New Roman" w:cs="Times New Roman"/>
          <w:sz w:val="24"/>
          <w:szCs w:val="24"/>
          <w:lang w:val="en-US"/>
        </w:rPr>
        <w:t xml:space="preserve"> Provides for a </w:t>
      </w:r>
      <w:r w:rsidR="000F4D4A">
        <w:rPr>
          <w:rFonts w:ascii="Times New Roman" w:hAnsi="Times New Roman" w:cs="Times New Roman"/>
          <w:sz w:val="24"/>
          <w:szCs w:val="24"/>
          <w:lang w:val="en-US"/>
        </w:rPr>
        <w:t>thorough analysis of what congress and what it is currently.</w:t>
      </w:r>
    </w:p>
    <w:p w:rsidR="00891D06" w:rsidRPr="00891D06" w:rsidRDefault="00891D06" w:rsidP="00891D06">
      <w:pPr>
        <w:rPr>
          <w:rFonts w:ascii="Times New Roman" w:hAnsi="Times New Roman" w:cs="Times New Roman"/>
          <w:sz w:val="24"/>
          <w:szCs w:val="24"/>
          <w:lang w:val="en-US"/>
        </w:rPr>
      </w:pPr>
      <w:r w:rsidRPr="00891D06">
        <w:rPr>
          <w:rFonts w:ascii="Times New Roman" w:hAnsi="Times New Roman" w:cs="Times New Roman"/>
          <w:sz w:val="24"/>
          <w:szCs w:val="24"/>
          <w:lang w:val="en-US"/>
        </w:rPr>
        <w:t>Senatorial trust (Fed 62) – states that a senator needs to possess a greater extent of information and character stability, thus making their citizenship as well as age more stringent than those for representatives. The significance of</w:t>
      </w:r>
      <w:r w:rsidR="0033051E">
        <w:rPr>
          <w:rFonts w:ascii="Times New Roman" w:hAnsi="Times New Roman" w:cs="Times New Roman"/>
          <w:sz w:val="24"/>
          <w:szCs w:val="24"/>
          <w:lang w:val="en-US"/>
        </w:rPr>
        <w:t xml:space="preserve"> this is to ensure senators</w:t>
      </w:r>
      <w:r w:rsidRPr="00891D06">
        <w:rPr>
          <w:rFonts w:ascii="Times New Roman" w:hAnsi="Times New Roman" w:cs="Times New Roman"/>
          <w:sz w:val="24"/>
          <w:szCs w:val="24"/>
          <w:lang w:val="en-US"/>
        </w:rPr>
        <w:t xml:space="preserve"> are well versed or experienced in constitutional matters </w:t>
      </w:r>
    </w:p>
    <w:p w:rsidR="00891D06" w:rsidRPr="00891D06" w:rsidRDefault="00891D06" w:rsidP="00891D06">
      <w:pPr>
        <w:rPr>
          <w:rFonts w:ascii="Times New Roman" w:hAnsi="Times New Roman" w:cs="Times New Roman"/>
          <w:sz w:val="24"/>
          <w:szCs w:val="24"/>
          <w:lang w:val="en-US"/>
        </w:rPr>
      </w:pPr>
      <w:r w:rsidRPr="00891D06">
        <w:rPr>
          <w:rFonts w:ascii="Times New Roman" w:hAnsi="Times New Roman" w:cs="Times New Roman"/>
          <w:sz w:val="24"/>
          <w:szCs w:val="24"/>
          <w:lang w:val="en-US"/>
        </w:rPr>
        <w:t>Home style is an aspect of congressmen that illustrates how congress representatives relate with their states, how they present themselves as well as serve them.</w:t>
      </w:r>
      <w:r w:rsidR="00C6545A">
        <w:rPr>
          <w:rFonts w:ascii="Times New Roman" w:hAnsi="Times New Roman" w:cs="Times New Roman"/>
          <w:sz w:val="24"/>
          <w:szCs w:val="24"/>
          <w:lang w:val="en-US"/>
        </w:rPr>
        <w:t xml:space="preserve"> </w:t>
      </w:r>
      <w:proofErr w:type="gramStart"/>
      <w:r w:rsidR="00C6545A">
        <w:rPr>
          <w:rFonts w:ascii="Times New Roman" w:hAnsi="Times New Roman" w:cs="Times New Roman"/>
          <w:sz w:val="24"/>
          <w:szCs w:val="24"/>
          <w:lang w:val="en-US"/>
        </w:rPr>
        <w:t>knowledge</w:t>
      </w:r>
      <w:proofErr w:type="gramEnd"/>
      <w:r w:rsidR="00C6545A">
        <w:rPr>
          <w:rFonts w:ascii="Times New Roman" w:hAnsi="Times New Roman" w:cs="Times New Roman"/>
          <w:sz w:val="24"/>
          <w:szCs w:val="24"/>
          <w:lang w:val="en-US"/>
        </w:rPr>
        <w:t xml:space="preserve"> of home style is significant in helping citizens to understand what their congress representatives ought to perform.</w:t>
      </w:r>
    </w:p>
    <w:p w:rsidR="00891D06" w:rsidRPr="00891D06" w:rsidRDefault="00891D06" w:rsidP="00891D06">
      <w:pPr>
        <w:rPr>
          <w:rFonts w:ascii="Times New Roman" w:hAnsi="Times New Roman" w:cs="Times New Roman"/>
          <w:sz w:val="24"/>
          <w:szCs w:val="24"/>
          <w:lang w:val="en-US"/>
        </w:rPr>
      </w:pPr>
      <w:r w:rsidRPr="00891D06">
        <w:rPr>
          <w:rFonts w:ascii="Times New Roman" w:hAnsi="Times New Roman" w:cs="Times New Roman"/>
          <w:sz w:val="24"/>
          <w:szCs w:val="24"/>
          <w:lang w:val="en-US"/>
        </w:rPr>
        <w:t>Speaker of the House – is the leader of the majority party in the House of Representatives, he is senior to the majority leader. He is the presiding officer in the House of Representatives. He serves as a political and parliamentary leader.</w:t>
      </w:r>
      <w:r w:rsidR="00C6545A">
        <w:rPr>
          <w:rFonts w:ascii="Times New Roman" w:hAnsi="Times New Roman" w:cs="Times New Roman"/>
          <w:sz w:val="24"/>
          <w:szCs w:val="24"/>
          <w:lang w:val="en-US"/>
        </w:rPr>
        <w:t xml:space="preserve"> The significance of a house representative is to chair the proceedings of the house floor and bring the house to order.</w:t>
      </w:r>
    </w:p>
    <w:p w:rsidR="00891D06" w:rsidRPr="00891D06" w:rsidRDefault="00891D06" w:rsidP="00891D06">
      <w:pPr>
        <w:rPr>
          <w:rFonts w:ascii="Times New Roman" w:hAnsi="Times New Roman" w:cs="Times New Roman"/>
          <w:b/>
          <w:sz w:val="24"/>
          <w:szCs w:val="24"/>
          <w:lang w:val="en-US"/>
        </w:rPr>
      </w:pPr>
      <w:r w:rsidRPr="00891D06">
        <w:rPr>
          <w:rFonts w:ascii="Times New Roman" w:hAnsi="Times New Roman" w:cs="Times New Roman"/>
          <w:b/>
          <w:sz w:val="24"/>
          <w:szCs w:val="24"/>
          <w:lang w:val="en-US"/>
        </w:rPr>
        <w:t>Based solely on Madison’s arguments in Federalist #10, why might it be hard to pass legislation in the U.S. Congress?</w:t>
      </w:r>
    </w:p>
    <w:p w:rsidR="00891D06" w:rsidRPr="00891D06" w:rsidRDefault="00891D06" w:rsidP="00891D06">
      <w:pPr>
        <w:rPr>
          <w:rFonts w:ascii="Times New Roman" w:hAnsi="Times New Roman" w:cs="Times New Roman"/>
          <w:sz w:val="24"/>
          <w:szCs w:val="24"/>
          <w:lang w:val="en-US"/>
        </w:rPr>
      </w:pPr>
      <w:r w:rsidRPr="00891D06">
        <w:rPr>
          <w:rFonts w:ascii="Times New Roman" w:hAnsi="Times New Roman" w:cs="Times New Roman"/>
          <w:sz w:val="24"/>
          <w:szCs w:val="24"/>
          <w:lang w:val="en-US"/>
        </w:rPr>
        <w:t>Legislation of laws in Congress is a complex progress due to the many processes it must undergo. First, it must pass through a committee, followed by the conference phase and many more other stages, with these levels a law is more likely to die than to pass.</w:t>
      </w:r>
    </w:p>
    <w:p w:rsidR="00891D06" w:rsidRPr="00891D06" w:rsidRDefault="00891D06" w:rsidP="00891D06">
      <w:pPr>
        <w:rPr>
          <w:rFonts w:ascii="Times New Roman" w:hAnsi="Times New Roman" w:cs="Times New Roman"/>
          <w:sz w:val="24"/>
          <w:szCs w:val="24"/>
          <w:lang w:val="en-US"/>
        </w:rPr>
      </w:pPr>
      <w:r w:rsidRPr="00891D06">
        <w:rPr>
          <w:rFonts w:ascii="Times New Roman" w:hAnsi="Times New Roman" w:cs="Times New Roman"/>
          <w:sz w:val="24"/>
          <w:szCs w:val="24"/>
          <w:lang w:val="en-US"/>
        </w:rPr>
        <w:t>What are the 3 kinds of activities that Mayhew says “single-minded seekers of reelection” will pursue?  Give an example of each.</w:t>
      </w:r>
    </w:p>
    <w:p w:rsidR="00891D06" w:rsidRPr="00891D06" w:rsidRDefault="00891D06" w:rsidP="00891D06">
      <w:pPr>
        <w:rPr>
          <w:rFonts w:ascii="Times New Roman" w:hAnsi="Times New Roman" w:cs="Times New Roman"/>
          <w:sz w:val="24"/>
          <w:szCs w:val="24"/>
          <w:lang w:val="en-US"/>
        </w:rPr>
      </w:pPr>
      <w:r w:rsidRPr="00891D06">
        <w:rPr>
          <w:rFonts w:ascii="Times New Roman" w:hAnsi="Times New Roman" w:cs="Times New Roman"/>
          <w:sz w:val="24"/>
          <w:szCs w:val="24"/>
          <w:lang w:val="en-US"/>
        </w:rPr>
        <w:t>Advertising activities in this activity, a candidate creates a favorable image through messaging, which has little to no actual content. An example is the Lipinski congressman Facebook page showing the candidate attendance in scout fundraiser.</w:t>
      </w:r>
    </w:p>
    <w:p w:rsidR="00891D06" w:rsidRPr="00891D06" w:rsidRDefault="00891D06" w:rsidP="00891D06">
      <w:pPr>
        <w:rPr>
          <w:rFonts w:ascii="Times New Roman" w:hAnsi="Times New Roman" w:cs="Times New Roman"/>
          <w:sz w:val="24"/>
          <w:szCs w:val="24"/>
          <w:lang w:val="en-US"/>
        </w:rPr>
      </w:pPr>
      <w:r w:rsidRPr="00891D06">
        <w:rPr>
          <w:rFonts w:ascii="Times New Roman" w:hAnsi="Times New Roman" w:cs="Times New Roman"/>
          <w:sz w:val="24"/>
          <w:szCs w:val="24"/>
          <w:lang w:val="en-US"/>
        </w:rPr>
        <w:t xml:space="preserve">Position Taking –a congressman is seen to take a stand on an issue on the House floor and issuance of press releases. In this, a congressman makes appealing judgment statements despite the possibility of their judgments be achievable. For instance, members of Congress twitting about policy changing on the healthcare bill </w:t>
      </w:r>
    </w:p>
    <w:p w:rsidR="00891D06" w:rsidRPr="00891D06" w:rsidRDefault="00891D06" w:rsidP="00891D06">
      <w:pPr>
        <w:rPr>
          <w:rFonts w:ascii="Times New Roman" w:hAnsi="Times New Roman" w:cs="Times New Roman"/>
          <w:sz w:val="24"/>
          <w:szCs w:val="24"/>
          <w:lang w:val="en-US"/>
        </w:rPr>
      </w:pPr>
      <w:r w:rsidRPr="00891D06">
        <w:rPr>
          <w:rFonts w:ascii="Times New Roman" w:hAnsi="Times New Roman" w:cs="Times New Roman"/>
          <w:sz w:val="24"/>
          <w:szCs w:val="24"/>
          <w:lang w:val="en-US"/>
        </w:rPr>
        <w:t xml:space="preserve">Credit claiming –where politicians are all about making their constituents know sure legislators' accomplishments through social media platforms and press releases. For instance, Lipinski's on </w:t>
      </w:r>
      <w:proofErr w:type="gramStart"/>
      <w:r w:rsidRPr="00891D06">
        <w:rPr>
          <w:rFonts w:ascii="Times New Roman" w:hAnsi="Times New Roman" w:cs="Times New Roman"/>
          <w:sz w:val="24"/>
          <w:szCs w:val="24"/>
          <w:lang w:val="en-US"/>
        </w:rPr>
        <w:t>Engineering</w:t>
      </w:r>
      <w:proofErr w:type="gramEnd"/>
      <w:r w:rsidRPr="00891D06">
        <w:rPr>
          <w:rFonts w:ascii="Times New Roman" w:hAnsi="Times New Roman" w:cs="Times New Roman"/>
          <w:sz w:val="24"/>
          <w:szCs w:val="24"/>
          <w:lang w:val="en-US"/>
        </w:rPr>
        <w:t xml:space="preserve"> week spoke of introducing a girl to engineering during the Chicago Engineers Awards event.</w:t>
      </w:r>
    </w:p>
    <w:p w:rsidR="00891D06" w:rsidRPr="00891D06" w:rsidRDefault="00891D06" w:rsidP="00891D06">
      <w:pPr>
        <w:rPr>
          <w:rFonts w:ascii="Times New Roman" w:hAnsi="Times New Roman" w:cs="Times New Roman"/>
          <w:b/>
          <w:sz w:val="24"/>
          <w:szCs w:val="24"/>
          <w:lang w:val="en-US"/>
        </w:rPr>
      </w:pPr>
      <w:r w:rsidRPr="00891D06">
        <w:rPr>
          <w:rFonts w:ascii="Times New Roman" w:hAnsi="Times New Roman" w:cs="Times New Roman"/>
          <w:b/>
          <w:sz w:val="24"/>
          <w:szCs w:val="24"/>
          <w:lang w:val="en-US"/>
        </w:rPr>
        <w:lastRenderedPageBreak/>
        <w:t xml:space="preserve">According to </w:t>
      </w:r>
      <w:proofErr w:type="spellStart"/>
      <w:r w:rsidRPr="00891D06">
        <w:rPr>
          <w:rFonts w:ascii="Times New Roman" w:hAnsi="Times New Roman" w:cs="Times New Roman"/>
          <w:b/>
          <w:sz w:val="24"/>
          <w:szCs w:val="24"/>
          <w:lang w:val="en-US"/>
        </w:rPr>
        <w:t>Shepsle</w:t>
      </w:r>
      <w:proofErr w:type="spellEnd"/>
      <w:r w:rsidRPr="00891D06">
        <w:rPr>
          <w:rFonts w:ascii="Times New Roman" w:hAnsi="Times New Roman" w:cs="Times New Roman"/>
          <w:b/>
          <w:sz w:val="24"/>
          <w:szCs w:val="24"/>
          <w:lang w:val="en-US"/>
        </w:rPr>
        <w:t>, committees are no longer the center of congressional action.  Where does he say power has gone in Congress?  Provide at least two reasons why this change occurred</w:t>
      </w:r>
    </w:p>
    <w:p w:rsidR="00891D06" w:rsidRPr="00891D06" w:rsidRDefault="00891D06" w:rsidP="00891D06">
      <w:pPr>
        <w:rPr>
          <w:rFonts w:ascii="Times New Roman" w:hAnsi="Times New Roman" w:cs="Times New Roman"/>
          <w:sz w:val="24"/>
          <w:szCs w:val="24"/>
          <w:lang w:val="en-US"/>
        </w:rPr>
      </w:pPr>
      <w:proofErr w:type="gramStart"/>
      <w:r w:rsidRPr="00891D06">
        <w:rPr>
          <w:rFonts w:ascii="Times New Roman" w:hAnsi="Times New Roman" w:cs="Times New Roman"/>
          <w:sz w:val="24"/>
          <w:szCs w:val="24"/>
          <w:lang w:val="en-US"/>
        </w:rPr>
        <w:t>Increased voting and amendments activities.</w:t>
      </w:r>
      <w:proofErr w:type="gramEnd"/>
      <w:r w:rsidRPr="00891D06">
        <w:rPr>
          <w:rFonts w:ascii="Times New Roman" w:hAnsi="Times New Roman" w:cs="Times New Roman"/>
          <w:sz w:val="24"/>
          <w:szCs w:val="24"/>
          <w:lang w:val="en-US"/>
        </w:rPr>
        <w:t xml:space="preserve"> The latter is as a result of </w:t>
      </w:r>
    </w:p>
    <w:p w:rsidR="00891D06" w:rsidRPr="00891D06" w:rsidRDefault="00891D06" w:rsidP="00891D06">
      <w:pPr>
        <w:rPr>
          <w:rFonts w:ascii="Times New Roman" w:hAnsi="Times New Roman" w:cs="Times New Roman"/>
          <w:sz w:val="24"/>
          <w:szCs w:val="24"/>
          <w:lang w:val="en-US"/>
        </w:rPr>
      </w:pPr>
      <w:r w:rsidRPr="00891D06">
        <w:rPr>
          <w:rFonts w:ascii="Times New Roman" w:hAnsi="Times New Roman" w:cs="Times New Roman"/>
          <w:sz w:val="24"/>
          <w:szCs w:val="24"/>
          <w:lang w:val="en-US"/>
        </w:rPr>
        <w:t>Introduction of the secret ballot in House floor</w:t>
      </w:r>
    </w:p>
    <w:p w:rsidR="00891D06" w:rsidRPr="00891D06" w:rsidRDefault="00891D06" w:rsidP="00891D06">
      <w:pPr>
        <w:rPr>
          <w:rFonts w:ascii="Times New Roman" w:hAnsi="Times New Roman" w:cs="Times New Roman"/>
          <w:sz w:val="24"/>
          <w:szCs w:val="24"/>
          <w:lang w:val="en-US"/>
        </w:rPr>
      </w:pPr>
      <w:proofErr w:type="gramStart"/>
      <w:r w:rsidRPr="00891D06">
        <w:rPr>
          <w:rFonts w:ascii="Times New Roman" w:hAnsi="Times New Roman" w:cs="Times New Roman"/>
          <w:sz w:val="24"/>
          <w:szCs w:val="24"/>
          <w:lang w:val="en-US"/>
        </w:rPr>
        <w:t>A declining frequency in which Committees were allowed to give final rules.</w:t>
      </w:r>
      <w:proofErr w:type="gramEnd"/>
    </w:p>
    <w:p w:rsidR="00891D06" w:rsidRPr="00891D06" w:rsidRDefault="00891D06" w:rsidP="00891D06">
      <w:pPr>
        <w:rPr>
          <w:rFonts w:ascii="Times New Roman" w:hAnsi="Times New Roman" w:cs="Times New Roman"/>
          <w:sz w:val="24"/>
          <w:szCs w:val="24"/>
          <w:lang w:val="en-US"/>
        </w:rPr>
      </w:pPr>
    </w:p>
    <w:p w:rsidR="00891D06" w:rsidRPr="00891D06" w:rsidRDefault="00891D06" w:rsidP="00891D06">
      <w:pPr>
        <w:rPr>
          <w:rFonts w:ascii="Times New Roman" w:hAnsi="Times New Roman" w:cs="Times New Roman"/>
          <w:sz w:val="24"/>
          <w:szCs w:val="24"/>
          <w:lang w:val="en-US"/>
        </w:rPr>
      </w:pPr>
    </w:p>
    <w:p w:rsidR="00A93DD6" w:rsidRPr="00A93DD6" w:rsidRDefault="00A93DD6" w:rsidP="00891D06">
      <w:pPr>
        <w:rPr>
          <w:rFonts w:ascii="Times New Roman" w:hAnsi="Times New Roman" w:cs="Times New Roman"/>
          <w:sz w:val="24"/>
          <w:szCs w:val="24"/>
          <w:lang w:val="en-US"/>
        </w:rPr>
      </w:pPr>
    </w:p>
    <w:sectPr w:rsidR="00A93DD6" w:rsidRPr="00A93DD6" w:rsidSect="00AD7CEE">
      <w:headerReference w:type="default" r:id="rId9"/>
      <w:headerReference w:type="first" r:id="rId10"/>
      <w:pgSz w:w="11906" w:h="16838"/>
      <w:pgMar w:top="1440" w:right="1440" w:bottom="1440" w:left="1440" w:header="706" w:footer="706"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07B8" w:rsidRDefault="00AC07B8" w:rsidP="00735D8B">
      <w:pPr>
        <w:spacing w:after="0" w:line="240" w:lineRule="auto"/>
      </w:pPr>
      <w:r>
        <w:separator/>
      </w:r>
    </w:p>
  </w:endnote>
  <w:endnote w:type="continuationSeparator" w:id="0">
    <w:p w:rsidR="00AC07B8" w:rsidRDefault="00AC07B8" w:rsidP="00735D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07B8" w:rsidRDefault="00AC07B8" w:rsidP="00735D8B">
      <w:pPr>
        <w:spacing w:after="0" w:line="240" w:lineRule="auto"/>
      </w:pPr>
      <w:r>
        <w:separator/>
      </w:r>
    </w:p>
  </w:footnote>
  <w:footnote w:type="continuationSeparator" w:id="0">
    <w:p w:rsidR="00AC07B8" w:rsidRDefault="00AC07B8" w:rsidP="00735D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7655806"/>
      <w:docPartObj>
        <w:docPartGallery w:val="Page Numbers (Top of Page)"/>
        <w:docPartUnique/>
      </w:docPartObj>
    </w:sdtPr>
    <w:sdtEndPr>
      <w:rPr>
        <w:noProof/>
      </w:rPr>
    </w:sdtEndPr>
    <w:sdtContent>
      <w:p w:rsidR="007B3447" w:rsidRPr="007B3447" w:rsidRDefault="00891D06" w:rsidP="00AD7CEE">
        <w:pPr>
          <w:pStyle w:val="Header"/>
          <w:tabs>
            <w:tab w:val="clear" w:pos="9355"/>
            <w:tab w:val="right" w:pos="9026"/>
          </w:tabs>
          <w:rPr>
            <w:rFonts w:ascii="Times New Roman" w:eastAsia="Times New Roman" w:hAnsi="Times New Roman" w:cs="Times New Roman"/>
            <w:sz w:val="24"/>
            <w:szCs w:val="24"/>
            <w:lang w:val="en-US" w:eastAsia="ru-RU"/>
          </w:rPr>
        </w:pPr>
        <w:r w:rsidRPr="00891D06">
          <w:rPr>
            <w:rFonts w:ascii="Times New Roman" w:eastAsia="Times New Roman" w:hAnsi="Times New Roman" w:cs="Times New Roman"/>
            <w:sz w:val="24"/>
            <w:szCs w:val="24"/>
            <w:lang w:val="en-US" w:eastAsia="ru-RU"/>
          </w:rPr>
          <w:t>STUDY OF CONGR</w:t>
        </w:r>
        <w:r>
          <w:rPr>
            <w:rFonts w:ascii="Times New Roman" w:eastAsia="Times New Roman" w:hAnsi="Times New Roman" w:cs="Times New Roman"/>
            <w:sz w:val="24"/>
            <w:szCs w:val="24"/>
            <w:lang w:val="en-US" w:eastAsia="ru-RU"/>
          </w:rPr>
          <w:t>ESS AND THE LEGISLATIVE PROCESS</w:t>
        </w:r>
        <w:r w:rsidR="007B3447" w:rsidRPr="007B3447">
          <w:rPr>
            <w:rFonts w:ascii="Times New Roman" w:eastAsia="Times New Roman" w:hAnsi="Times New Roman" w:cs="Times New Roman"/>
            <w:sz w:val="24"/>
            <w:szCs w:val="24"/>
            <w:lang w:val="en-US" w:eastAsia="ru-RU"/>
          </w:rPr>
          <w:tab/>
        </w:r>
        <w:r w:rsidR="00AD7CEE">
          <w:rPr>
            <w:rFonts w:ascii="Times New Roman" w:eastAsia="Times New Roman" w:hAnsi="Times New Roman" w:cs="Times New Roman"/>
            <w:sz w:val="24"/>
            <w:szCs w:val="24"/>
            <w:lang w:val="en-US" w:eastAsia="ru-RU"/>
          </w:rPr>
          <w:tab/>
          <w:t xml:space="preserve"> </w:t>
        </w:r>
        <w:r w:rsidR="00AD7CEE" w:rsidRPr="00AD7CEE">
          <w:rPr>
            <w:rFonts w:ascii="Times New Roman" w:eastAsia="Times New Roman" w:hAnsi="Times New Roman" w:cs="Times New Roman"/>
            <w:sz w:val="24"/>
            <w:szCs w:val="24"/>
            <w:lang w:val="en-US" w:eastAsia="ru-RU"/>
          </w:rPr>
          <w:fldChar w:fldCharType="begin"/>
        </w:r>
        <w:r w:rsidR="00AD7CEE" w:rsidRPr="00AD7CEE">
          <w:rPr>
            <w:rFonts w:ascii="Times New Roman" w:eastAsia="Times New Roman" w:hAnsi="Times New Roman" w:cs="Times New Roman"/>
            <w:sz w:val="24"/>
            <w:szCs w:val="24"/>
            <w:lang w:val="en-US" w:eastAsia="ru-RU"/>
          </w:rPr>
          <w:instrText xml:space="preserve"> PAGE   \* MERGEFORMAT </w:instrText>
        </w:r>
        <w:r w:rsidR="00AD7CEE" w:rsidRPr="00AD7CEE">
          <w:rPr>
            <w:rFonts w:ascii="Times New Roman" w:eastAsia="Times New Roman" w:hAnsi="Times New Roman" w:cs="Times New Roman"/>
            <w:sz w:val="24"/>
            <w:szCs w:val="24"/>
            <w:lang w:val="en-US" w:eastAsia="ru-RU"/>
          </w:rPr>
          <w:fldChar w:fldCharType="separate"/>
        </w:r>
        <w:r w:rsidR="004C0262">
          <w:rPr>
            <w:rFonts w:ascii="Times New Roman" w:eastAsia="Times New Roman" w:hAnsi="Times New Roman" w:cs="Times New Roman"/>
            <w:noProof/>
            <w:sz w:val="24"/>
            <w:szCs w:val="24"/>
            <w:lang w:val="en-US" w:eastAsia="ru-RU"/>
          </w:rPr>
          <w:t>2</w:t>
        </w:r>
        <w:r w:rsidR="00AD7CEE" w:rsidRPr="00AD7CEE">
          <w:rPr>
            <w:rFonts w:ascii="Times New Roman" w:eastAsia="Times New Roman" w:hAnsi="Times New Roman" w:cs="Times New Roman"/>
            <w:noProof/>
            <w:sz w:val="24"/>
            <w:szCs w:val="24"/>
            <w:lang w:val="en-US" w:eastAsia="ru-RU"/>
          </w:rPr>
          <w:fldChar w:fldCharType="end"/>
        </w:r>
      </w:p>
      <w:p w:rsidR="00735D8B" w:rsidRPr="007B3447" w:rsidRDefault="00AC07B8" w:rsidP="007B3447">
        <w:pPr>
          <w:pStyle w:val="Header"/>
          <w:tabs>
            <w:tab w:val="left" w:pos="465"/>
            <w:tab w:val="right" w:pos="9026"/>
          </w:tabs>
        </w:pPr>
      </w:p>
    </w:sdtContent>
  </w:sdt>
  <w:p w:rsidR="00891D06" w:rsidRDefault="00891D06"/>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447" w:rsidRPr="00AD7CEE" w:rsidRDefault="00AD7CEE" w:rsidP="00AD7CEE">
    <w:pPr>
      <w:pStyle w:val="Header"/>
      <w:tabs>
        <w:tab w:val="clear" w:pos="4677"/>
        <w:tab w:val="clear" w:pos="9355"/>
        <w:tab w:val="right" w:pos="9026"/>
      </w:tabs>
      <w:rPr>
        <w:lang w:val="en-US"/>
      </w:rPr>
    </w:pPr>
    <w:r w:rsidRPr="007B3447">
      <w:rPr>
        <w:rFonts w:ascii="Times New Roman" w:eastAsia="Times New Roman" w:hAnsi="Times New Roman" w:cs="Times New Roman"/>
        <w:sz w:val="24"/>
        <w:szCs w:val="24"/>
        <w:lang w:val="en-US" w:eastAsia="ru-RU"/>
      </w:rPr>
      <w:t xml:space="preserve">Running head: </w:t>
    </w:r>
    <w:r w:rsidR="00891D06" w:rsidRPr="00891D06">
      <w:rPr>
        <w:rFonts w:ascii="Times New Roman" w:eastAsia="Times New Roman" w:hAnsi="Times New Roman" w:cs="Times New Roman"/>
        <w:sz w:val="24"/>
        <w:szCs w:val="24"/>
        <w:lang w:val="en-US" w:eastAsia="ru-RU"/>
      </w:rPr>
      <w:t>STUDY OF CONGR</w:t>
    </w:r>
    <w:r w:rsidR="00891D06">
      <w:rPr>
        <w:rFonts w:ascii="Times New Roman" w:eastAsia="Times New Roman" w:hAnsi="Times New Roman" w:cs="Times New Roman"/>
        <w:sz w:val="24"/>
        <w:szCs w:val="24"/>
        <w:lang w:val="en-US" w:eastAsia="ru-RU"/>
      </w:rPr>
      <w:t>ESS AND THE LEGISLATIVE PROCESS</w:t>
    </w:r>
    <w:r>
      <w:rPr>
        <w:rFonts w:ascii="Times New Roman" w:eastAsia="Times New Roman" w:hAnsi="Times New Roman" w:cs="Times New Roman"/>
        <w:sz w:val="24"/>
        <w:szCs w:val="24"/>
        <w:lang w:val="en-US" w:eastAsia="ru-RU"/>
      </w:rPr>
      <w:tab/>
    </w:r>
    <w:r w:rsidRPr="00AD7CEE">
      <w:rPr>
        <w:rFonts w:ascii="Times New Roman" w:eastAsia="Times New Roman" w:hAnsi="Times New Roman" w:cs="Times New Roman"/>
        <w:sz w:val="24"/>
        <w:szCs w:val="24"/>
        <w:lang w:val="en-US" w:eastAsia="ru-RU"/>
      </w:rPr>
      <w:fldChar w:fldCharType="begin"/>
    </w:r>
    <w:r w:rsidRPr="00AD7CEE">
      <w:rPr>
        <w:rFonts w:ascii="Times New Roman" w:eastAsia="Times New Roman" w:hAnsi="Times New Roman" w:cs="Times New Roman"/>
        <w:sz w:val="24"/>
        <w:szCs w:val="24"/>
        <w:lang w:val="en-US" w:eastAsia="ru-RU"/>
      </w:rPr>
      <w:instrText xml:space="preserve"> PAGE   \* MERGEFORMAT </w:instrText>
    </w:r>
    <w:r w:rsidRPr="00AD7CEE">
      <w:rPr>
        <w:rFonts w:ascii="Times New Roman" w:eastAsia="Times New Roman" w:hAnsi="Times New Roman" w:cs="Times New Roman"/>
        <w:sz w:val="24"/>
        <w:szCs w:val="24"/>
        <w:lang w:val="en-US" w:eastAsia="ru-RU"/>
      </w:rPr>
      <w:fldChar w:fldCharType="separate"/>
    </w:r>
    <w:r w:rsidR="000D6113">
      <w:rPr>
        <w:rFonts w:ascii="Times New Roman" w:eastAsia="Times New Roman" w:hAnsi="Times New Roman" w:cs="Times New Roman"/>
        <w:noProof/>
        <w:sz w:val="24"/>
        <w:szCs w:val="24"/>
        <w:lang w:val="en-US" w:eastAsia="ru-RU"/>
      </w:rPr>
      <w:t>1</w:t>
    </w:r>
    <w:r w:rsidRPr="00AD7CEE">
      <w:rPr>
        <w:rFonts w:ascii="Times New Roman" w:eastAsia="Times New Roman" w:hAnsi="Times New Roman" w:cs="Times New Roman"/>
        <w:noProof/>
        <w:sz w:val="24"/>
        <w:szCs w:val="24"/>
        <w:lang w:val="en-US" w:eastAsia="ru-RU"/>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A0185A"/>
    <w:multiLevelType w:val="hybridMultilevel"/>
    <w:tmpl w:val="D73E180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nsid w:val="42754A60"/>
    <w:multiLevelType w:val="hybridMultilevel"/>
    <w:tmpl w:val="2436A78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nsid w:val="7F0A74CB"/>
    <w:multiLevelType w:val="hybridMultilevel"/>
    <w:tmpl w:val="DD8A80A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6DEB"/>
    <w:rsid w:val="000612AB"/>
    <w:rsid w:val="000D6113"/>
    <w:rsid w:val="000D64A2"/>
    <w:rsid w:val="000F4D4A"/>
    <w:rsid w:val="001832B7"/>
    <w:rsid w:val="00257862"/>
    <w:rsid w:val="002E4BA5"/>
    <w:rsid w:val="0033051E"/>
    <w:rsid w:val="00442D75"/>
    <w:rsid w:val="004C0262"/>
    <w:rsid w:val="00587AAA"/>
    <w:rsid w:val="00735D8B"/>
    <w:rsid w:val="0075054D"/>
    <w:rsid w:val="0079016A"/>
    <w:rsid w:val="007B3447"/>
    <w:rsid w:val="00891D06"/>
    <w:rsid w:val="009C14B6"/>
    <w:rsid w:val="00A93DD6"/>
    <w:rsid w:val="00AC07B8"/>
    <w:rsid w:val="00AC7800"/>
    <w:rsid w:val="00AD7CEE"/>
    <w:rsid w:val="00C6545A"/>
    <w:rsid w:val="00D41D6A"/>
    <w:rsid w:val="00DD7D8F"/>
    <w:rsid w:val="00E2262C"/>
    <w:rsid w:val="00F26DEB"/>
    <w:rsid w:val="00F634AD"/>
    <w:rsid w:val="00FA29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5D8B"/>
    <w:pPr>
      <w:tabs>
        <w:tab w:val="center" w:pos="4677"/>
        <w:tab w:val="right" w:pos="9355"/>
      </w:tabs>
      <w:spacing w:after="0" w:line="240" w:lineRule="auto"/>
    </w:pPr>
  </w:style>
  <w:style w:type="character" w:customStyle="1" w:styleId="HeaderChar">
    <w:name w:val="Header Char"/>
    <w:basedOn w:val="DefaultParagraphFont"/>
    <w:link w:val="Header"/>
    <w:uiPriority w:val="99"/>
    <w:rsid w:val="00735D8B"/>
  </w:style>
  <w:style w:type="paragraph" w:styleId="Footer">
    <w:name w:val="footer"/>
    <w:basedOn w:val="Normal"/>
    <w:link w:val="FooterChar"/>
    <w:uiPriority w:val="99"/>
    <w:unhideWhenUsed/>
    <w:rsid w:val="00735D8B"/>
    <w:pPr>
      <w:tabs>
        <w:tab w:val="center" w:pos="4677"/>
        <w:tab w:val="right" w:pos="9355"/>
      </w:tabs>
      <w:spacing w:after="0" w:line="240" w:lineRule="auto"/>
    </w:pPr>
  </w:style>
  <w:style w:type="character" w:customStyle="1" w:styleId="FooterChar">
    <w:name w:val="Footer Char"/>
    <w:basedOn w:val="DefaultParagraphFont"/>
    <w:link w:val="Footer"/>
    <w:uiPriority w:val="99"/>
    <w:rsid w:val="00735D8B"/>
  </w:style>
  <w:style w:type="paragraph" w:styleId="ListParagraph">
    <w:name w:val="List Paragraph"/>
    <w:basedOn w:val="Normal"/>
    <w:uiPriority w:val="34"/>
    <w:qFormat/>
    <w:rsid w:val="00D41D6A"/>
    <w:pPr>
      <w:ind w:left="720"/>
      <w:contextualSpacing/>
    </w:pPr>
  </w:style>
  <w:style w:type="character" w:customStyle="1" w:styleId="apple-converted-space">
    <w:name w:val="apple-converted-space"/>
    <w:basedOn w:val="DefaultParagraphFont"/>
    <w:rsid w:val="00A93DD6"/>
  </w:style>
  <w:style w:type="character" w:styleId="Emphasis">
    <w:name w:val="Emphasis"/>
    <w:basedOn w:val="DefaultParagraphFont"/>
    <w:uiPriority w:val="20"/>
    <w:qFormat/>
    <w:rsid w:val="00A93DD6"/>
    <w:rPr>
      <w:i/>
      <w:iCs/>
    </w:rPr>
  </w:style>
  <w:style w:type="character" w:styleId="Hyperlink">
    <w:name w:val="Hyperlink"/>
    <w:basedOn w:val="DefaultParagraphFont"/>
    <w:uiPriority w:val="99"/>
    <w:unhideWhenUsed/>
    <w:rsid w:val="00A93DD6"/>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5D8B"/>
    <w:pPr>
      <w:tabs>
        <w:tab w:val="center" w:pos="4677"/>
        <w:tab w:val="right" w:pos="9355"/>
      </w:tabs>
      <w:spacing w:after="0" w:line="240" w:lineRule="auto"/>
    </w:pPr>
  </w:style>
  <w:style w:type="character" w:customStyle="1" w:styleId="HeaderChar">
    <w:name w:val="Header Char"/>
    <w:basedOn w:val="DefaultParagraphFont"/>
    <w:link w:val="Header"/>
    <w:uiPriority w:val="99"/>
    <w:rsid w:val="00735D8B"/>
  </w:style>
  <w:style w:type="paragraph" w:styleId="Footer">
    <w:name w:val="footer"/>
    <w:basedOn w:val="Normal"/>
    <w:link w:val="FooterChar"/>
    <w:uiPriority w:val="99"/>
    <w:unhideWhenUsed/>
    <w:rsid w:val="00735D8B"/>
    <w:pPr>
      <w:tabs>
        <w:tab w:val="center" w:pos="4677"/>
        <w:tab w:val="right" w:pos="9355"/>
      </w:tabs>
      <w:spacing w:after="0" w:line="240" w:lineRule="auto"/>
    </w:pPr>
  </w:style>
  <w:style w:type="character" w:customStyle="1" w:styleId="FooterChar">
    <w:name w:val="Footer Char"/>
    <w:basedOn w:val="DefaultParagraphFont"/>
    <w:link w:val="Footer"/>
    <w:uiPriority w:val="99"/>
    <w:rsid w:val="00735D8B"/>
  </w:style>
  <w:style w:type="paragraph" w:styleId="ListParagraph">
    <w:name w:val="List Paragraph"/>
    <w:basedOn w:val="Normal"/>
    <w:uiPriority w:val="34"/>
    <w:qFormat/>
    <w:rsid w:val="00D41D6A"/>
    <w:pPr>
      <w:ind w:left="720"/>
      <w:contextualSpacing/>
    </w:pPr>
  </w:style>
  <w:style w:type="character" w:customStyle="1" w:styleId="apple-converted-space">
    <w:name w:val="apple-converted-space"/>
    <w:basedOn w:val="DefaultParagraphFont"/>
    <w:rsid w:val="00A93DD6"/>
  </w:style>
  <w:style w:type="character" w:styleId="Emphasis">
    <w:name w:val="Emphasis"/>
    <w:basedOn w:val="DefaultParagraphFont"/>
    <w:uiPriority w:val="20"/>
    <w:qFormat/>
    <w:rsid w:val="00A93DD6"/>
    <w:rPr>
      <w:i/>
      <w:iCs/>
    </w:rPr>
  </w:style>
  <w:style w:type="character" w:styleId="Hyperlink">
    <w:name w:val="Hyperlink"/>
    <w:basedOn w:val="DefaultParagraphFont"/>
    <w:uiPriority w:val="99"/>
    <w:unhideWhenUsed/>
    <w:rsid w:val="00A93DD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8955774">
      <w:bodyDiv w:val="1"/>
      <w:marLeft w:val="0"/>
      <w:marRight w:val="0"/>
      <w:marTop w:val="0"/>
      <w:marBottom w:val="0"/>
      <w:divBdr>
        <w:top w:val="none" w:sz="0" w:space="0" w:color="auto"/>
        <w:left w:val="none" w:sz="0" w:space="0" w:color="auto"/>
        <w:bottom w:val="none" w:sz="0" w:space="0" w:color="auto"/>
        <w:right w:val="none" w:sz="0" w:space="0" w:color="auto"/>
      </w:divBdr>
    </w:div>
    <w:div w:id="1307055205">
      <w:bodyDiv w:val="1"/>
      <w:marLeft w:val="0"/>
      <w:marRight w:val="0"/>
      <w:marTop w:val="0"/>
      <w:marBottom w:val="0"/>
      <w:divBdr>
        <w:top w:val="none" w:sz="0" w:space="0" w:color="auto"/>
        <w:left w:val="none" w:sz="0" w:space="0" w:color="auto"/>
        <w:bottom w:val="none" w:sz="0" w:space="0" w:color="auto"/>
        <w:right w:val="none" w:sz="0" w:space="0" w:color="auto"/>
      </w:divBdr>
    </w:div>
    <w:div w:id="1819957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DCE1D8-2F6B-4FAD-9D51-4B10E479C6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Pages>
  <Words>990</Words>
  <Characters>5645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4</cp:revision>
  <dcterms:created xsi:type="dcterms:W3CDTF">2020-03-07T10:45:00Z</dcterms:created>
  <dcterms:modified xsi:type="dcterms:W3CDTF">2020-03-07T19:17:00Z</dcterms:modified>
</cp:coreProperties>
</file>